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49BA" w14:textId="77777777" w:rsidR="00656D79" w:rsidRPr="0040767D" w:rsidRDefault="00656D79" w:rsidP="00656D79">
      <w:pPr>
        <w:spacing w:before="480" w:after="240" w:line="450" w:lineRule="atLeast"/>
        <w:outlineLvl w:val="2"/>
        <w:rPr>
          <w:rFonts w:asciiTheme="majorHAnsi" w:eastAsia="Times New Roman" w:hAnsiTheme="majorHAnsi" w:cs="Segoe UI"/>
          <w:b/>
          <w:bCs/>
          <w:color w:val="0F1115"/>
          <w:kern w:val="0"/>
          <w:sz w:val="30"/>
          <w:szCs w:val="30"/>
          <w:lang w:val="en-US" w:eastAsia="nl-NL"/>
          <w14:ligatures w14:val="none"/>
        </w:rPr>
      </w:pPr>
      <w:r w:rsidRPr="0040767D">
        <w:rPr>
          <w:rFonts w:asciiTheme="majorHAnsi" w:eastAsia="Times New Roman" w:hAnsiTheme="majorHAnsi" w:cs="Segoe UI"/>
          <w:b/>
          <w:bCs/>
          <w:color w:val="0F1115"/>
          <w:kern w:val="0"/>
          <w:sz w:val="30"/>
          <w:szCs w:val="30"/>
          <w:lang w:val="en-US" w:eastAsia="nl-NL"/>
          <w14:ligatures w14:val="none"/>
        </w:rPr>
        <w:t>Learning Plan: Dutch for Civic Integration (A0 to A2)</w:t>
      </w:r>
    </w:p>
    <w:p w14:paraId="532DB2D0" w14:textId="52D81C3A" w:rsidR="00656D79" w:rsidRPr="0040767D" w:rsidRDefault="00656D79" w:rsidP="00656D79">
      <w:pPr>
        <w:spacing w:before="240" w:after="240" w:line="420" w:lineRule="atLeast"/>
        <w:rPr>
          <w:rFonts w:asciiTheme="majorHAnsi" w:eastAsia="Times New Roman" w:hAnsiTheme="majorHAnsi" w:cs="Segoe UI"/>
          <w:color w:val="0F1115"/>
          <w:kern w:val="0"/>
          <w:lang w:val="en-US" w:eastAsia="nl-NL"/>
          <w14:ligatures w14:val="none"/>
        </w:rPr>
      </w:pPr>
      <w:r w:rsidRPr="0040767D">
        <w:rPr>
          <w:rStyle w:val="Strong"/>
          <w:rFonts w:asciiTheme="majorHAnsi" w:hAnsiTheme="majorHAnsi" w:cs="Segoe UI"/>
          <w:color w:val="0F1115"/>
          <w:lang w:val="en-US"/>
        </w:rPr>
        <w:t>Goal:</w:t>
      </w:r>
      <w:r w:rsidRPr="0040767D">
        <w:rPr>
          <w:rFonts w:asciiTheme="majorHAnsi" w:hAnsiTheme="majorHAnsi" w:cs="Segoe UI"/>
          <w:color w:val="0F1115"/>
          <w:lang w:val="en-US"/>
        </w:rPr>
        <w:t xml:space="preserve"> Passing the Civic Integration Exam, including the </w:t>
      </w:r>
      <w:proofErr w:type="spellStart"/>
      <w:r w:rsidRPr="0040767D">
        <w:rPr>
          <w:rFonts w:asciiTheme="majorHAnsi" w:hAnsiTheme="majorHAnsi" w:cs="Segoe UI"/>
          <w:color w:val="0F1115"/>
          <w:lang w:val="en-US"/>
        </w:rPr>
        <w:t>Labour</w:t>
      </w:r>
      <w:proofErr w:type="spellEnd"/>
      <w:r w:rsidRPr="0040767D">
        <w:rPr>
          <w:rFonts w:asciiTheme="majorHAnsi" w:hAnsiTheme="majorHAnsi" w:cs="Segoe UI"/>
          <w:color w:val="0F1115"/>
          <w:lang w:val="en-US"/>
        </w:rPr>
        <w:t xml:space="preserve"> Market component.</w:t>
      </w:r>
      <w:r w:rsidRPr="0040767D">
        <w:rPr>
          <w:rFonts w:asciiTheme="majorHAnsi" w:hAnsiTheme="majorHAnsi" w:cs="Segoe UI"/>
          <w:color w:val="0F1115"/>
          <w:lang w:val="en-US"/>
        </w:rPr>
        <w:br/>
      </w:r>
      <w:r w:rsidRPr="0040767D">
        <w:rPr>
          <w:rFonts w:asciiTheme="majorHAnsi" w:eastAsia="Times New Roman" w:hAnsiTheme="majorHAnsi" w:cs="Segoe UI"/>
          <w:b/>
          <w:bCs/>
          <w:color w:val="0F1115"/>
          <w:kern w:val="0"/>
          <w:lang w:val="en-US" w:eastAsia="nl-NL"/>
          <w14:ligatures w14:val="none"/>
        </w:rPr>
        <w:t>Duration:</w:t>
      </w:r>
      <w:r w:rsidRPr="0040767D">
        <w:rPr>
          <w:rFonts w:asciiTheme="majorHAnsi" w:eastAsia="Times New Roman" w:hAnsiTheme="majorHAnsi" w:cs="Segoe UI"/>
          <w:color w:val="0F1115"/>
          <w:kern w:val="0"/>
          <w:lang w:val="en-US" w:eastAsia="nl-NL"/>
          <w14:ligatures w14:val="none"/>
        </w:rPr>
        <w:t> </w:t>
      </w:r>
      <w:r w:rsidRPr="0040767D">
        <w:rPr>
          <w:rFonts w:asciiTheme="majorHAnsi" w:hAnsiTheme="majorHAnsi" w:cs="Arial"/>
          <w:color w:val="474747"/>
          <w:sz w:val="21"/>
          <w:szCs w:val="21"/>
          <w:shd w:val="clear" w:color="auto" w:fill="FFFFFF"/>
          <w:lang w:val="en-US"/>
        </w:rPr>
        <w:t>~</w:t>
      </w:r>
      <w:r w:rsidRPr="0040767D">
        <w:rPr>
          <w:rFonts w:asciiTheme="majorHAnsi" w:eastAsia="Times New Roman" w:hAnsiTheme="majorHAnsi" w:cs="Segoe UI"/>
          <w:color w:val="0F1115"/>
          <w:kern w:val="0"/>
          <w:lang w:val="en-US" w:eastAsia="nl-NL"/>
          <w14:ligatures w14:val="none"/>
        </w:rPr>
        <w:t>3 Months (12 Weeks)</w:t>
      </w:r>
      <w:r w:rsidRPr="0040767D">
        <w:rPr>
          <w:rFonts w:asciiTheme="majorHAnsi" w:eastAsia="Times New Roman" w:hAnsiTheme="majorHAnsi" w:cs="Segoe UI"/>
          <w:color w:val="0F1115"/>
          <w:kern w:val="0"/>
          <w:lang w:val="en-US" w:eastAsia="nl-NL"/>
          <w14:ligatures w14:val="none"/>
        </w:rPr>
        <w:br/>
      </w:r>
      <w:r w:rsidRPr="0040767D">
        <w:rPr>
          <w:rStyle w:val="Strong"/>
          <w:rFonts w:asciiTheme="majorHAnsi" w:hAnsiTheme="majorHAnsi" w:cs="Segoe UI"/>
          <w:color w:val="0F1115"/>
          <w:lang w:val="en-US"/>
        </w:rPr>
        <w:t>Total Study Load:</w:t>
      </w:r>
      <w:r w:rsidRPr="0040767D">
        <w:rPr>
          <w:rFonts w:asciiTheme="majorHAnsi" w:hAnsiTheme="majorHAnsi" w:cs="Segoe UI"/>
          <w:color w:val="0F1115"/>
          <w:lang w:val="en-US"/>
        </w:rPr>
        <w:t> </w:t>
      </w:r>
      <w:r w:rsidR="00931426" w:rsidRPr="0040767D">
        <w:rPr>
          <w:rFonts w:asciiTheme="majorHAnsi" w:hAnsiTheme="majorHAnsi" w:cs="Segoe UI"/>
          <w:color w:val="0F1115"/>
          <w:lang w:val="en-US"/>
        </w:rPr>
        <w:t xml:space="preserve">1.5 hours of class a week + </w:t>
      </w:r>
      <w:r w:rsidR="002078FD">
        <w:rPr>
          <w:rFonts w:asciiTheme="majorHAnsi" w:hAnsiTheme="majorHAnsi" w:cs="Segoe UI"/>
          <w:color w:val="0F1115"/>
          <w:lang w:val="en-US"/>
        </w:rPr>
        <w:t>Homework + 1.5 H</w:t>
      </w:r>
      <w:r w:rsidR="00931426" w:rsidRPr="0040767D">
        <w:rPr>
          <w:rFonts w:asciiTheme="majorHAnsi" w:hAnsiTheme="majorHAnsi" w:cs="Segoe UI"/>
          <w:color w:val="0F1115"/>
          <w:lang w:val="en-US"/>
        </w:rPr>
        <w:t>ours of self-study. Self-study includes</w:t>
      </w:r>
      <w:r w:rsidR="002078FD">
        <w:rPr>
          <w:rFonts w:asciiTheme="majorHAnsi" w:hAnsiTheme="majorHAnsi" w:cs="Segoe UI"/>
          <w:color w:val="0F1115"/>
          <w:lang w:val="en-US"/>
        </w:rPr>
        <w:t xml:space="preserve">: </w:t>
      </w:r>
      <w:r w:rsidR="00931426" w:rsidRPr="0040767D">
        <w:rPr>
          <w:rFonts w:asciiTheme="majorHAnsi" w:hAnsiTheme="majorHAnsi" w:cs="Segoe UI"/>
          <w:color w:val="0F1115"/>
          <w:lang w:val="en-US"/>
        </w:rPr>
        <w:t xml:space="preserve">extra exercises, watching videos, reading, speaking Dutch in your daily-life.  </w:t>
      </w:r>
      <w:r w:rsidR="0040767D" w:rsidRPr="0040767D">
        <w:rPr>
          <w:rFonts w:asciiTheme="majorHAnsi" w:hAnsiTheme="majorHAnsi" w:cs="Segoe UI"/>
          <w:color w:val="0F1115"/>
          <w:lang w:val="en-US"/>
        </w:rPr>
        <w:t xml:space="preserve"> </w:t>
      </w:r>
    </w:p>
    <w:p w14:paraId="1DB4A1B0" w14:textId="77777777" w:rsidR="00656D79" w:rsidRPr="0040767D" w:rsidRDefault="00656D79" w:rsidP="00656D79">
      <w:pPr>
        <w:shd w:val="clear" w:color="auto" w:fill="FFFFFF"/>
        <w:spacing w:before="480" w:after="240" w:line="450" w:lineRule="atLeast"/>
        <w:outlineLvl w:val="2"/>
        <w:rPr>
          <w:rFonts w:asciiTheme="majorHAnsi" w:eastAsia="Times New Roman" w:hAnsiTheme="majorHAnsi" w:cs="Segoe UI"/>
          <w:b/>
          <w:bCs/>
          <w:color w:val="0F1115"/>
          <w:kern w:val="0"/>
          <w:sz w:val="30"/>
          <w:szCs w:val="30"/>
          <w:lang w:val="en-US" w:eastAsia="nl-NL"/>
          <w14:ligatures w14:val="none"/>
        </w:rPr>
      </w:pPr>
      <w:r w:rsidRPr="0040767D">
        <w:rPr>
          <w:rFonts w:asciiTheme="majorHAnsi" w:eastAsia="Times New Roman" w:hAnsiTheme="majorHAnsi" w:cs="Segoe UI"/>
          <w:b/>
          <w:bCs/>
          <w:color w:val="0F1115"/>
          <w:kern w:val="0"/>
          <w:sz w:val="30"/>
          <w:szCs w:val="30"/>
          <w:lang w:val="en-US" w:eastAsia="nl-NL"/>
          <w14:ligatures w14:val="none"/>
        </w:rPr>
        <w:t>Month 1: Building Foundations (Towards A1)</w:t>
      </w:r>
    </w:p>
    <w:p w14:paraId="35ABA2B2" w14:textId="77777777" w:rsidR="00656D79" w:rsidRPr="0040767D" w:rsidRDefault="00656D79" w:rsidP="00656D79">
      <w:pPr>
        <w:shd w:val="clear" w:color="auto" w:fill="FFFFFF"/>
        <w:spacing w:before="240" w:after="240" w:line="240" w:lineRule="auto"/>
        <w:rPr>
          <w:rFonts w:asciiTheme="majorHAnsi" w:eastAsia="Times New Roman" w:hAnsiTheme="majorHAnsi" w:cs="Segoe UI"/>
          <w:color w:val="0F1115"/>
          <w:kern w:val="0"/>
          <w:lang w:val="en-US" w:eastAsia="nl-NL"/>
          <w14:ligatures w14:val="none"/>
        </w:rPr>
      </w:pPr>
      <w:r w:rsidRPr="0040767D">
        <w:rPr>
          <w:rFonts w:asciiTheme="majorHAnsi" w:eastAsia="Times New Roman" w:hAnsiTheme="majorHAnsi" w:cs="Segoe UI"/>
          <w:b/>
          <w:bCs/>
          <w:color w:val="0F1115"/>
          <w:kern w:val="0"/>
          <w:lang w:val="en-US" w:eastAsia="nl-NL"/>
          <w14:ligatures w14:val="none"/>
        </w:rPr>
        <w:t>Week 1-2: Introduction &amp; Basics</w:t>
      </w:r>
    </w:p>
    <w:p w14:paraId="148D64A1" w14:textId="77777777" w:rsidR="00656D79" w:rsidRPr="0040767D" w:rsidRDefault="00656D79" w:rsidP="00656D79">
      <w:pPr>
        <w:numPr>
          <w:ilvl w:val="0"/>
          <w:numId w:val="6"/>
        </w:numPr>
        <w:shd w:val="clear" w:color="auto" w:fill="FFFFFF"/>
        <w:spacing w:before="100" w:beforeAutospacing="1" w:after="0" w:line="240" w:lineRule="auto"/>
        <w:rPr>
          <w:rFonts w:asciiTheme="majorHAnsi" w:eastAsia="Times New Roman" w:hAnsiTheme="majorHAnsi" w:cs="Segoe UI"/>
          <w:color w:val="0F1115"/>
          <w:kern w:val="0"/>
          <w:lang w:val="en-US" w:eastAsia="nl-NL"/>
          <w14:ligatures w14:val="none"/>
        </w:rPr>
      </w:pPr>
      <w:r w:rsidRPr="0040767D">
        <w:rPr>
          <w:rFonts w:asciiTheme="majorHAnsi" w:eastAsia="Times New Roman" w:hAnsiTheme="majorHAnsi" w:cs="Segoe UI"/>
          <w:color w:val="0F1115"/>
          <w:kern w:val="0"/>
          <w:lang w:val="en-US" w:eastAsia="nl-NL"/>
          <w14:ligatures w14:val="none"/>
        </w:rPr>
        <w:t>Greetings, introductions (name, origin, living situation).</w:t>
      </w:r>
    </w:p>
    <w:p w14:paraId="0F5A1F6D" w14:textId="77777777" w:rsidR="00656D79" w:rsidRPr="0040767D" w:rsidRDefault="00656D79" w:rsidP="00656D79">
      <w:pPr>
        <w:numPr>
          <w:ilvl w:val="0"/>
          <w:numId w:val="6"/>
        </w:numPr>
        <w:shd w:val="clear" w:color="auto" w:fill="FFFFFF"/>
        <w:spacing w:before="100" w:beforeAutospacing="1" w:after="0" w:line="240" w:lineRule="auto"/>
        <w:rPr>
          <w:rFonts w:asciiTheme="majorHAnsi" w:eastAsia="Times New Roman" w:hAnsiTheme="majorHAnsi" w:cs="Segoe UI"/>
          <w:color w:val="0F1115"/>
          <w:kern w:val="0"/>
          <w:lang w:val="en-US" w:eastAsia="nl-NL"/>
          <w14:ligatures w14:val="none"/>
        </w:rPr>
      </w:pPr>
      <w:r w:rsidRPr="0040767D">
        <w:rPr>
          <w:rFonts w:asciiTheme="majorHAnsi" w:eastAsia="Times New Roman" w:hAnsiTheme="majorHAnsi" w:cs="Segoe UI"/>
          <w:color w:val="0F1115"/>
          <w:kern w:val="0"/>
          <w:lang w:val="en-US" w:eastAsia="nl-NL"/>
          <w14:ligatures w14:val="none"/>
        </w:rPr>
        <w:t>Numbers, days, months, and telling time.</w:t>
      </w:r>
    </w:p>
    <w:p w14:paraId="0F744F26" w14:textId="77777777" w:rsidR="00656D79" w:rsidRPr="0040767D" w:rsidRDefault="00656D79" w:rsidP="00656D79">
      <w:pPr>
        <w:numPr>
          <w:ilvl w:val="0"/>
          <w:numId w:val="6"/>
        </w:numPr>
        <w:shd w:val="clear" w:color="auto" w:fill="FFFFFF"/>
        <w:spacing w:before="100" w:beforeAutospacing="1" w:after="0" w:line="240" w:lineRule="auto"/>
        <w:rPr>
          <w:rFonts w:asciiTheme="majorHAnsi" w:eastAsia="Times New Roman" w:hAnsiTheme="majorHAnsi" w:cs="Segoe UI"/>
          <w:color w:val="0F1115"/>
          <w:kern w:val="0"/>
          <w:lang w:val="en-US" w:eastAsia="nl-NL"/>
          <w14:ligatures w14:val="none"/>
        </w:rPr>
      </w:pPr>
      <w:r w:rsidRPr="0040767D">
        <w:rPr>
          <w:rFonts w:asciiTheme="majorHAnsi" w:eastAsia="Times New Roman" w:hAnsiTheme="majorHAnsi" w:cs="Segoe UI"/>
          <w:color w:val="0F1115"/>
          <w:kern w:val="0"/>
          <w:lang w:val="en-US" w:eastAsia="nl-NL"/>
          <w14:ligatures w14:val="none"/>
        </w:rPr>
        <w:t>Basic verbs: </w:t>
      </w:r>
      <w:proofErr w:type="spellStart"/>
      <w:r w:rsidRPr="0040767D">
        <w:rPr>
          <w:rFonts w:asciiTheme="majorHAnsi" w:eastAsia="Times New Roman" w:hAnsiTheme="majorHAnsi" w:cs="Segoe UI"/>
          <w:i/>
          <w:iCs/>
          <w:color w:val="0F1115"/>
          <w:kern w:val="0"/>
          <w:lang w:val="en-US" w:eastAsia="nl-NL"/>
          <w14:ligatures w14:val="none"/>
        </w:rPr>
        <w:t>zijn</w:t>
      </w:r>
      <w:proofErr w:type="spellEnd"/>
      <w:r w:rsidRPr="0040767D">
        <w:rPr>
          <w:rFonts w:asciiTheme="majorHAnsi" w:eastAsia="Times New Roman" w:hAnsiTheme="majorHAnsi" w:cs="Segoe UI"/>
          <w:color w:val="0F1115"/>
          <w:kern w:val="0"/>
          <w:lang w:val="en-US" w:eastAsia="nl-NL"/>
          <w14:ligatures w14:val="none"/>
        </w:rPr>
        <w:t> (to be), </w:t>
      </w:r>
      <w:proofErr w:type="spellStart"/>
      <w:r w:rsidRPr="0040767D">
        <w:rPr>
          <w:rFonts w:asciiTheme="majorHAnsi" w:eastAsia="Times New Roman" w:hAnsiTheme="majorHAnsi" w:cs="Segoe UI"/>
          <w:i/>
          <w:iCs/>
          <w:color w:val="0F1115"/>
          <w:kern w:val="0"/>
          <w:lang w:val="en-US" w:eastAsia="nl-NL"/>
          <w14:ligatures w14:val="none"/>
        </w:rPr>
        <w:t>hebben</w:t>
      </w:r>
      <w:proofErr w:type="spellEnd"/>
      <w:r w:rsidRPr="0040767D">
        <w:rPr>
          <w:rFonts w:asciiTheme="majorHAnsi" w:eastAsia="Times New Roman" w:hAnsiTheme="majorHAnsi" w:cs="Segoe UI"/>
          <w:color w:val="0F1115"/>
          <w:kern w:val="0"/>
          <w:lang w:val="en-US" w:eastAsia="nl-NL"/>
          <w14:ligatures w14:val="none"/>
        </w:rPr>
        <w:t> (to have), </w:t>
      </w:r>
      <w:proofErr w:type="spellStart"/>
      <w:r w:rsidRPr="0040767D">
        <w:rPr>
          <w:rFonts w:asciiTheme="majorHAnsi" w:eastAsia="Times New Roman" w:hAnsiTheme="majorHAnsi" w:cs="Segoe UI"/>
          <w:i/>
          <w:iCs/>
          <w:color w:val="0F1115"/>
          <w:kern w:val="0"/>
          <w:lang w:val="en-US" w:eastAsia="nl-NL"/>
          <w14:ligatures w14:val="none"/>
        </w:rPr>
        <w:t>werken</w:t>
      </w:r>
      <w:proofErr w:type="spellEnd"/>
      <w:r w:rsidRPr="0040767D">
        <w:rPr>
          <w:rFonts w:asciiTheme="majorHAnsi" w:eastAsia="Times New Roman" w:hAnsiTheme="majorHAnsi" w:cs="Segoe UI"/>
          <w:color w:val="0F1115"/>
          <w:kern w:val="0"/>
          <w:lang w:val="en-US" w:eastAsia="nl-NL"/>
          <w14:ligatures w14:val="none"/>
        </w:rPr>
        <w:t> (to work), </w:t>
      </w:r>
      <w:proofErr w:type="spellStart"/>
      <w:r w:rsidRPr="0040767D">
        <w:rPr>
          <w:rFonts w:asciiTheme="majorHAnsi" w:eastAsia="Times New Roman" w:hAnsiTheme="majorHAnsi" w:cs="Segoe UI"/>
          <w:i/>
          <w:iCs/>
          <w:color w:val="0F1115"/>
          <w:kern w:val="0"/>
          <w:lang w:val="en-US" w:eastAsia="nl-NL"/>
          <w14:ligatures w14:val="none"/>
        </w:rPr>
        <w:t>wonen</w:t>
      </w:r>
      <w:proofErr w:type="spellEnd"/>
      <w:r w:rsidRPr="0040767D">
        <w:rPr>
          <w:rFonts w:asciiTheme="majorHAnsi" w:eastAsia="Times New Roman" w:hAnsiTheme="majorHAnsi" w:cs="Segoe UI"/>
          <w:color w:val="0F1115"/>
          <w:kern w:val="0"/>
          <w:lang w:val="en-US" w:eastAsia="nl-NL"/>
          <w14:ligatures w14:val="none"/>
        </w:rPr>
        <w:t> (to live).</w:t>
      </w:r>
    </w:p>
    <w:p w14:paraId="026E1E10" w14:textId="49C6B957" w:rsidR="00931426" w:rsidRPr="0040767D" w:rsidRDefault="00656D79" w:rsidP="00931426">
      <w:pPr>
        <w:numPr>
          <w:ilvl w:val="0"/>
          <w:numId w:val="6"/>
        </w:numPr>
        <w:shd w:val="clear" w:color="auto" w:fill="FFFFFF"/>
        <w:spacing w:before="100" w:beforeAutospacing="1" w:after="0" w:line="240" w:lineRule="auto"/>
        <w:rPr>
          <w:rFonts w:asciiTheme="majorHAnsi" w:eastAsia="Times New Roman" w:hAnsiTheme="majorHAnsi" w:cs="Segoe UI"/>
          <w:color w:val="0F1115"/>
          <w:kern w:val="0"/>
          <w:lang w:eastAsia="nl-NL"/>
          <w14:ligatures w14:val="none"/>
        </w:rPr>
      </w:pPr>
      <w:r w:rsidRPr="0040767D">
        <w:rPr>
          <w:rFonts w:asciiTheme="majorHAnsi" w:eastAsia="Times New Roman" w:hAnsiTheme="majorHAnsi" w:cs="Segoe UI"/>
          <w:color w:val="0F1115"/>
          <w:kern w:val="0"/>
          <w:lang w:eastAsia="nl-NL"/>
          <w14:ligatures w14:val="none"/>
        </w:rPr>
        <w:t>Personal pronouns (ik, jij, u, hij, zij).</w:t>
      </w:r>
    </w:p>
    <w:p w14:paraId="67C113DF" w14:textId="6459329C" w:rsidR="00931426" w:rsidRPr="0040767D" w:rsidRDefault="00931426" w:rsidP="00931426">
      <w:pPr>
        <w:numPr>
          <w:ilvl w:val="0"/>
          <w:numId w:val="6"/>
        </w:numPr>
        <w:shd w:val="clear" w:color="auto" w:fill="FFFFFF"/>
        <w:spacing w:before="100" w:beforeAutospacing="1" w:after="0" w:line="240" w:lineRule="auto"/>
        <w:rPr>
          <w:rFonts w:asciiTheme="majorHAnsi" w:eastAsia="Times New Roman" w:hAnsiTheme="majorHAnsi" w:cs="Segoe UI"/>
          <w:color w:val="0F1115"/>
          <w:kern w:val="0"/>
          <w:lang w:eastAsia="nl-NL"/>
          <w14:ligatures w14:val="none"/>
        </w:rPr>
      </w:pPr>
      <w:r w:rsidRPr="0040767D">
        <w:rPr>
          <w:rFonts w:asciiTheme="majorHAnsi" w:eastAsia="Times New Roman" w:hAnsiTheme="majorHAnsi" w:cs="Segoe UI"/>
          <w:color w:val="0F1115"/>
          <w:kern w:val="0"/>
          <w:lang w:eastAsia="nl-NL"/>
          <w14:ligatures w14:val="none"/>
        </w:rPr>
        <w:t>Basic sentence structure</w:t>
      </w:r>
    </w:p>
    <w:p w14:paraId="1EC24450" w14:textId="77777777" w:rsidR="00656D79" w:rsidRPr="0040767D" w:rsidRDefault="00656D79" w:rsidP="00656D79">
      <w:pPr>
        <w:shd w:val="clear" w:color="auto" w:fill="FFFFFF"/>
        <w:spacing w:before="240" w:after="240" w:line="240" w:lineRule="auto"/>
        <w:rPr>
          <w:rFonts w:asciiTheme="majorHAnsi" w:eastAsia="Times New Roman" w:hAnsiTheme="majorHAnsi" w:cs="Segoe UI"/>
          <w:color w:val="0F1115"/>
          <w:kern w:val="0"/>
          <w:lang w:eastAsia="nl-NL"/>
          <w14:ligatures w14:val="none"/>
        </w:rPr>
      </w:pPr>
      <w:r w:rsidRPr="0040767D">
        <w:rPr>
          <w:rFonts w:asciiTheme="majorHAnsi" w:eastAsia="Times New Roman" w:hAnsiTheme="majorHAnsi" w:cs="Segoe UI"/>
          <w:b/>
          <w:bCs/>
          <w:color w:val="0F1115"/>
          <w:kern w:val="0"/>
          <w:lang w:eastAsia="nl-NL"/>
          <w14:ligatures w14:val="none"/>
        </w:rPr>
        <w:t>Week 3-4: Daily Life &amp; Routines</w:t>
      </w:r>
    </w:p>
    <w:p w14:paraId="1DC36870" w14:textId="77777777" w:rsidR="00656D79" w:rsidRPr="0040767D" w:rsidRDefault="00656D79" w:rsidP="00656D79">
      <w:pPr>
        <w:numPr>
          <w:ilvl w:val="0"/>
          <w:numId w:val="7"/>
        </w:numPr>
        <w:shd w:val="clear" w:color="auto" w:fill="FFFFFF"/>
        <w:spacing w:before="100" w:beforeAutospacing="1" w:after="0" w:line="240" w:lineRule="auto"/>
        <w:rPr>
          <w:rFonts w:asciiTheme="majorHAnsi" w:eastAsia="Times New Roman" w:hAnsiTheme="majorHAnsi" w:cs="Segoe UI"/>
          <w:color w:val="0F1115"/>
          <w:kern w:val="0"/>
          <w:lang w:val="en-US" w:eastAsia="nl-NL"/>
          <w14:ligatures w14:val="none"/>
        </w:rPr>
      </w:pPr>
      <w:r w:rsidRPr="0040767D">
        <w:rPr>
          <w:rFonts w:asciiTheme="majorHAnsi" w:eastAsia="Times New Roman" w:hAnsiTheme="majorHAnsi" w:cs="Segoe UI"/>
          <w:color w:val="0F1115"/>
          <w:kern w:val="0"/>
          <w:lang w:val="en-US" w:eastAsia="nl-NL"/>
          <w14:ligatures w14:val="none"/>
        </w:rPr>
        <w:t>Vocabulary: family, professions, food, and shops.</w:t>
      </w:r>
    </w:p>
    <w:p w14:paraId="6C8A4D14" w14:textId="77777777" w:rsidR="00656D79" w:rsidRPr="0040767D" w:rsidRDefault="00656D79" w:rsidP="00656D79">
      <w:pPr>
        <w:numPr>
          <w:ilvl w:val="0"/>
          <w:numId w:val="7"/>
        </w:numPr>
        <w:shd w:val="clear" w:color="auto" w:fill="FFFFFF"/>
        <w:spacing w:before="100" w:beforeAutospacing="1" w:after="0" w:line="240" w:lineRule="auto"/>
        <w:rPr>
          <w:rFonts w:asciiTheme="majorHAnsi" w:eastAsia="Times New Roman" w:hAnsiTheme="majorHAnsi" w:cs="Segoe UI"/>
          <w:color w:val="0F1115"/>
          <w:kern w:val="0"/>
          <w:lang w:val="en-US" w:eastAsia="nl-NL"/>
          <w14:ligatures w14:val="none"/>
        </w:rPr>
      </w:pPr>
      <w:r w:rsidRPr="0040767D">
        <w:rPr>
          <w:rFonts w:asciiTheme="majorHAnsi" w:eastAsia="Times New Roman" w:hAnsiTheme="majorHAnsi" w:cs="Segoe UI"/>
          <w:color w:val="0F1115"/>
          <w:kern w:val="0"/>
          <w:lang w:val="en-US" w:eastAsia="nl-NL"/>
          <w14:ligatures w14:val="none"/>
        </w:rPr>
        <w:t>Describing your daily routine and hobbies.</w:t>
      </w:r>
    </w:p>
    <w:p w14:paraId="10BBE18B" w14:textId="77777777" w:rsidR="00656D79" w:rsidRPr="0040767D" w:rsidRDefault="00656D79" w:rsidP="00656D79">
      <w:pPr>
        <w:numPr>
          <w:ilvl w:val="0"/>
          <w:numId w:val="7"/>
        </w:numPr>
        <w:shd w:val="clear" w:color="auto" w:fill="FFFFFF"/>
        <w:spacing w:before="100" w:beforeAutospacing="1" w:after="0" w:line="240" w:lineRule="auto"/>
        <w:rPr>
          <w:rFonts w:asciiTheme="majorHAnsi" w:eastAsia="Times New Roman" w:hAnsiTheme="majorHAnsi" w:cs="Segoe UI"/>
          <w:color w:val="0F1115"/>
          <w:kern w:val="0"/>
          <w:lang w:val="en-US" w:eastAsia="nl-NL"/>
          <w14:ligatures w14:val="none"/>
        </w:rPr>
      </w:pPr>
      <w:r w:rsidRPr="0040767D">
        <w:rPr>
          <w:rFonts w:asciiTheme="majorHAnsi" w:eastAsia="Times New Roman" w:hAnsiTheme="majorHAnsi" w:cs="Segoe UI"/>
          <w:color w:val="0F1115"/>
          <w:kern w:val="0"/>
          <w:lang w:val="en-US" w:eastAsia="nl-NL"/>
          <w14:ligatures w14:val="none"/>
        </w:rPr>
        <w:t>Forming simple questions and negative sentences.</w:t>
      </w:r>
    </w:p>
    <w:p w14:paraId="6BED61C9" w14:textId="77777777" w:rsidR="00656D79" w:rsidRPr="0040767D" w:rsidRDefault="00656D79" w:rsidP="00656D79">
      <w:pPr>
        <w:shd w:val="clear" w:color="auto" w:fill="FFFFFF"/>
        <w:spacing w:before="480" w:after="240" w:line="450" w:lineRule="atLeast"/>
        <w:outlineLvl w:val="2"/>
        <w:rPr>
          <w:rFonts w:asciiTheme="majorHAnsi" w:eastAsia="Times New Roman" w:hAnsiTheme="majorHAnsi" w:cs="Segoe UI"/>
          <w:b/>
          <w:bCs/>
          <w:color w:val="0F1115"/>
          <w:kern w:val="0"/>
          <w:sz w:val="30"/>
          <w:szCs w:val="30"/>
          <w:lang w:val="en-US" w:eastAsia="nl-NL"/>
          <w14:ligatures w14:val="none"/>
        </w:rPr>
      </w:pPr>
      <w:r w:rsidRPr="0040767D">
        <w:rPr>
          <w:rFonts w:asciiTheme="majorHAnsi" w:eastAsia="Times New Roman" w:hAnsiTheme="majorHAnsi" w:cs="Segoe UI"/>
          <w:b/>
          <w:bCs/>
          <w:color w:val="0F1115"/>
          <w:kern w:val="0"/>
          <w:sz w:val="30"/>
          <w:szCs w:val="30"/>
          <w:lang w:val="en-US" w:eastAsia="nl-NL"/>
          <w14:ligatures w14:val="none"/>
        </w:rPr>
        <w:t>Month 2: Expanding Communication (Core A2)</w:t>
      </w:r>
    </w:p>
    <w:p w14:paraId="0CCD51F6" w14:textId="77777777" w:rsidR="00656D79" w:rsidRPr="0040767D" w:rsidRDefault="00656D79" w:rsidP="00656D79">
      <w:pPr>
        <w:shd w:val="clear" w:color="auto" w:fill="FFFFFF"/>
        <w:spacing w:before="240" w:after="240" w:line="240" w:lineRule="auto"/>
        <w:rPr>
          <w:rFonts w:asciiTheme="majorHAnsi" w:eastAsia="Times New Roman" w:hAnsiTheme="majorHAnsi" w:cs="Segoe UI"/>
          <w:color w:val="0F1115"/>
          <w:kern w:val="0"/>
          <w:lang w:eastAsia="nl-NL"/>
          <w14:ligatures w14:val="none"/>
        </w:rPr>
      </w:pPr>
      <w:r w:rsidRPr="0040767D">
        <w:rPr>
          <w:rFonts w:asciiTheme="majorHAnsi" w:eastAsia="Times New Roman" w:hAnsiTheme="majorHAnsi" w:cs="Segoe UI"/>
          <w:b/>
          <w:bCs/>
          <w:color w:val="0F1115"/>
          <w:kern w:val="0"/>
          <w:lang w:eastAsia="nl-NL"/>
          <w14:ligatures w14:val="none"/>
        </w:rPr>
        <w:t>Week 5-8: Practical Language &amp; The Past</w:t>
      </w:r>
    </w:p>
    <w:p w14:paraId="3BCDFA3F" w14:textId="77777777" w:rsidR="00656D79" w:rsidRPr="0040767D" w:rsidRDefault="00656D79" w:rsidP="00656D79">
      <w:pPr>
        <w:numPr>
          <w:ilvl w:val="0"/>
          <w:numId w:val="8"/>
        </w:numPr>
        <w:shd w:val="clear" w:color="auto" w:fill="FFFFFF"/>
        <w:spacing w:before="100" w:beforeAutospacing="1" w:after="0" w:line="240" w:lineRule="auto"/>
        <w:rPr>
          <w:rFonts w:asciiTheme="majorHAnsi" w:eastAsia="Times New Roman" w:hAnsiTheme="majorHAnsi" w:cs="Segoe UI"/>
          <w:color w:val="0F1115"/>
          <w:kern w:val="0"/>
          <w:lang w:val="en-US" w:eastAsia="nl-NL"/>
          <w14:ligatures w14:val="none"/>
        </w:rPr>
      </w:pPr>
      <w:r w:rsidRPr="0040767D">
        <w:rPr>
          <w:rFonts w:asciiTheme="majorHAnsi" w:eastAsia="Times New Roman" w:hAnsiTheme="majorHAnsi" w:cs="Segoe UI"/>
          <w:color w:val="0F1115"/>
          <w:kern w:val="0"/>
          <w:lang w:val="en-US" w:eastAsia="nl-NL"/>
          <w14:ligatures w14:val="none"/>
        </w:rPr>
        <w:t>Vocabulary for public transport, making appointments, and visiting a doctor.</w:t>
      </w:r>
    </w:p>
    <w:p w14:paraId="68061F59" w14:textId="77777777" w:rsidR="00656D79" w:rsidRPr="0040767D" w:rsidRDefault="00656D79" w:rsidP="00656D79">
      <w:pPr>
        <w:numPr>
          <w:ilvl w:val="0"/>
          <w:numId w:val="8"/>
        </w:numPr>
        <w:shd w:val="clear" w:color="auto" w:fill="FFFFFF"/>
        <w:spacing w:before="100" w:beforeAutospacing="1" w:after="0" w:line="240" w:lineRule="auto"/>
        <w:rPr>
          <w:rFonts w:asciiTheme="majorHAnsi" w:eastAsia="Times New Roman" w:hAnsiTheme="majorHAnsi" w:cs="Segoe UI"/>
          <w:color w:val="0F1115"/>
          <w:kern w:val="0"/>
          <w:lang w:val="en-US" w:eastAsia="nl-NL"/>
          <w14:ligatures w14:val="none"/>
        </w:rPr>
      </w:pPr>
      <w:r w:rsidRPr="0040767D">
        <w:rPr>
          <w:rFonts w:asciiTheme="majorHAnsi" w:eastAsia="Times New Roman" w:hAnsiTheme="majorHAnsi" w:cs="Segoe UI"/>
          <w:color w:val="0F1115"/>
          <w:kern w:val="0"/>
          <w:lang w:val="en-US" w:eastAsia="nl-NL"/>
          <w14:ligatures w14:val="none"/>
        </w:rPr>
        <w:t>Describing your day and past events using the </w:t>
      </w:r>
      <w:r w:rsidRPr="0040767D">
        <w:rPr>
          <w:rFonts w:asciiTheme="majorHAnsi" w:eastAsia="Times New Roman" w:hAnsiTheme="majorHAnsi" w:cs="Segoe UI"/>
          <w:i/>
          <w:iCs/>
          <w:color w:val="0F1115"/>
          <w:kern w:val="0"/>
          <w:lang w:val="en-US" w:eastAsia="nl-NL"/>
          <w14:ligatures w14:val="none"/>
        </w:rPr>
        <w:t>perfectum</w:t>
      </w:r>
      <w:r w:rsidRPr="0040767D">
        <w:rPr>
          <w:rFonts w:asciiTheme="majorHAnsi" w:eastAsia="Times New Roman" w:hAnsiTheme="majorHAnsi" w:cs="Segoe UI"/>
          <w:color w:val="0F1115"/>
          <w:kern w:val="0"/>
          <w:lang w:val="en-US" w:eastAsia="nl-NL"/>
          <w14:ligatures w14:val="none"/>
        </w:rPr>
        <w:t> (past tense).</w:t>
      </w:r>
    </w:p>
    <w:p w14:paraId="4DED78B7" w14:textId="77777777" w:rsidR="00656D79" w:rsidRPr="0040767D" w:rsidRDefault="00656D79" w:rsidP="00656D79">
      <w:pPr>
        <w:numPr>
          <w:ilvl w:val="0"/>
          <w:numId w:val="8"/>
        </w:numPr>
        <w:shd w:val="clear" w:color="auto" w:fill="FFFFFF"/>
        <w:spacing w:before="100" w:beforeAutospacing="1" w:after="0" w:line="240" w:lineRule="auto"/>
        <w:rPr>
          <w:rFonts w:asciiTheme="majorHAnsi" w:eastAsia="Times New Roman" w:hAnsiTheme="majorHAnsi" w:cs="Segoe UI"/>
          <w:color w:val="0F1115"/>
          <w:kern w:val="0"/>
          <w:lang w:val="en-US" w:eastAsia="nl-NL"/>
          <w14:ligatures w14:val="none"/>
        </w:rPr>
      </w:pPr>
      <w:r w:rsidRPr="0040767D">
        <w:rPr>
          <w:rFonts w:asciiTheme="majorHAnsi" w:eastAsia="Times New Roman" w:hAnsiTheme="majorHAnsi" w:cs="Segoe UI"/>
          <w:color w:val="0F1115"/>
          <w:kern w:val="0"/>
          <w:lang w:val="en-US" w:eastAsia="nl-NL"/>
          <w14:ligatures w14:val="none"/>
        </w:rPr>
        <w:t>Using adjectives and possessive pronouns (</w:t>
      </w:r>
      <w:proofErr w:type="spellStart"/>
      <w:r w:rsidRPr="0040767D">
        <w:rPr>
          <w:rFonts w:asciiTheme="majorHAnsi" w:eastAsia="Times New Roman" w:hAnsiTheme="majorHAnsi" w:cs="Segoe UI"/>
          <w:color w:val="0F1115"/>
          <w:kern w:val="0"/>
          <w:lang w:val="en-US" w:eastAsia="nl-NL"/>
          <w14:ligatures w14:val="none"/>
        </w:rPr>
        <w:t>mijn</w:t>
      </w:r>
      <w:proofErr w:type="spellEnd"/>
      <w:r w:rsidRPr="0040767D">
        <w:rPr>
          <w:rFonts w:asciiTheme="majorHAnsi" w:eastAsia="Times New Roman" w:hAnsiTheme="majorHAnsi" w:cs="Segoe UI"/>
          <w:color w:val="0F1115"/>
          <w:kern w:val="0"/>
          <w:lang w:val="en-US" w:eastAsia="nl-NL"/>
          <w14:ligatures w14:val="none"/>
        </w:rPr>
        <w:t xml:space="preserve">, </w:t>
      </w:r>
      <w:proofErr w:type="spellStart"/>
      <w:r w:rsidRPr="0040767D">
        <w:rPr>
          <w:rFonts w:asciiTheme="majorHAnsi" w:eastAsia="Times New Roman" w:hAnsiTheme="majorHAnsi" w:cs="Segoe UI"/>
          <w:color w:val="0F1115"/>
          <w:kern w:val="0"/>
          <w:lang w:val="en-US" w:eastAsia="nl-NL"/>
          <w14:ligatures w14:val="none"/>
        </w:rPr>
        <w:t>jouw</w:t>
      </w:r>
      <w:proofErr w:type="spellEnd"/>
      <w:r w:rsidRPr="0040767D">
        <w:rPr>
          <w:rFonts w:asciiTheme="majorHAnsi" w:eastAsia="Times New Roman" w:hAnsiTheme="majorHAnsi" w:cs="Segoe UI"/>
          <w:color w:val="0F1115"/>
          <w:kern w:val="0"/>
          <w:lang w:val="en-US" w:eastAsia="nl-NL"/>
          <w14:ligatures w14:val="none"/>
        </w:rPr>
        <w:t xml:space="preserve">, </w:t>
      </w:r>
      <w:proofErr w:type="spellStart"/>
      <w:r w:rsidRPr="0040767D">
        <w:rPr>
          <w:rFonts w:asciiTheme="majorHAnsi" w:eastAsia="Times New Roman" w:hAnsiTheme="majorHAnsi" w:cs="Segoe UI"/>
          <w:color w:val="0F1115"/>
          <w:kern w:val="0"/>
          <w:lang w:val="en-US" w:eastAsia="nl-NL"/>
          <w14:ligatures w14:val="none"/>
        </w:rPr>
        <w:t>zijn</w:t>
      </w:r>
      <w:proofErr w:type="spellEnd"/>
      <w:r w:rsidRPr="0040767D">
        <w:rPr>
          <w:rFonts w:asciiTheme="majorHAnsi" w:eastAsia="Times New Roman" w:hAnsiTheme="majorHAnsi" w:cs="Segoe UI"/>
          <w:color w:val="0F1115"/>
          <w:kern w:val="0"/>
          <w:lang w:val="en-US" w:eastAsia="nl-NL"/>
          <w14:ligatures w14:val="none"/>
        </w:rPr>
        <w:t>).</w:t>
      </w:r>
    </w:p>
    <w:p w14:paraId="4F1E0A77" w14:textId="77777777" w:rsidR="00656D79" w:rsidRPr="0040767D" w:rsidRDefault="00656D79" w:rsidP="00656D79">
      <w:pPr>
        <w:shd w:val="clear" w:color="auto" w:fill="FFFFFF"/>
        <w:spacing w:before="480" w:after="240" w:line="450" w:lineRule="atLeast"/>
        <w:outlineLvl w:val="2"/>
        <w:rPr>
          <w:rFonts w:asciiTheme="majorHAnsi" w:eastAsia="Times New Roman" w:hAnsiTheme="majorHAnsi" w:cs="Segoe UI"/>
          <w:b/>
          <w:bCs/>
          <w:color w:val="0F1115"/>
          <w:kern w:val="0"/>
          <w:sz w:val="30"/>
          <w:szCs w:val="30"/>
          <w:lang w:val="en-US" w:eastAsia="nl-NL"/>
          <w14:ligatures w14:val="none"/>
        </w:rPr>
      </w:pPr>
      <w:r w:rsidRPr="0040767D">
        <w:rPr>
          <w:rFonts w:asciiTheme="majorHAnsi" w:eastAsia="Times New Roman" w:hAnsiTheme="majorHAnsi" w:cs="Segoe UI"/>
          <w:b/>
          <w:bCs/>
          <w:color w:val="0F1115"/>
          <w:kern w:val="0"/>
          <w:sz w:val="30"/>
          <w:szCs w:val="30"/>
          <w:lang w:val="en-US" w:eastAsia="nl-NL"/>
          <w14:ligatures w14:val="none"/>
        </w:rPr>
        <w:t xml:space="preserve">Month 3: Civic Integration &amp; </w:t>
      </w:r>
      <w:proofErr w:type="spellStart"/>
      <w:r w:rsidRPr="0040767D">
        <w:rPr>
          <w:rFonts w:asciiTheme="majorHAnsi" w:eastAsia="Times New Roman" w:hAnsiTheme="majorHAnsi" w:cs="Segoe UI"/>
          <w:b/>
          <w:bCs/>
          <w:color w:val="0F1115"/>
          <w:kern w:val="0"/>
          <w:sz w:val="30"/>
          <w:szCs w:val="30"/>
          <w:lang w:val="en-US" w:eastAsia="nl-NL"/>
          <w14:ligatures w14:val="none"/>
        </w:rPr>
        <w:t>Labour</w:t>
      </w:r>
      <w:proofErr w:type="spellEnd"/>
      <w:r w:rsidRPr="0040767D">
        <w:rPr>
          <w:rFonts w:asciiTheme="majorHAnsi" w:eastAsia="Times New Roman" w:hAnsiTheme="majorHAnsi" w:cs="Segoe UI"/>
          <w:b/>
          <w:bCs/>
          <w:color w:val="0F1115"/>
          <w:kern w:val="0"/>
          <w:sz w:val="30"/>
          <w:szCs w:val="30"/>
          <w:lang w:val="en-US" w:eastAsia="nl-NL"/>
          <w14:ligatures w14:val="none"/>
        </w:rPr>
        <w:t xml:space="preserve"> Market Focus</w:t>
      </w:r>
    </w:p>
    <w:p w14:paraId="4E844B13" w14:textId="334368FE" w:rsidR="00656D79" w:rsidRPr="0040767D" w:rsidRDefault="00656D79" w:rsidP="00656D79">
      <w:pPr>
        <w:shd w:val="clear" w:color="auto" w:fill="FFFFFF"/>
        <w:spacing w:before="240" w:after="240" w:line="240" w:lineRule="auto"/>
        <w:rPr>
          <w:rFonts w:asciiTheme="majorHAnsi" w:eastAsia="Times New Roman" w:hAnsiTheme="majorHAnsi" w:cs="Segoe UI"/>
          <w:color w:val="0F1115"/>
          <w:kern w:val="0"/>
          <w:lang w:eastAsia="nl-NL"/>
          <w14:ligatures w14:val="none"/>
        </w:rPr>
      </w:pPr>
      <w:r w:rsidRPr="0040767D">
        <w:rPr>
          <w:rFonts w:asciiTheme="majorHAnsi" w:eastAsia="Times New Roman" w:hAnsiTheme="majorHAnsi" w:cs="Segoe UI"/>
          <w:b/>
          <w:bCs/>
          <w:color w:val="0F1115"/>
          <w:kern w:val="0"/>
          <w:lang w:eastAsia="nl-NL"/>
          <w14:ligatures w14:val="none"/>
        </w:rPr>
        <w:t xml:space="preserve">Week 9-11: </w:t>
      </w:r>
      <w:r w:rsidR="00931426" w:rsidRPr="0040767D">
        <w:rPr>
          <w:rFonts w:asciiTheme="majorHAnsi" w:eastAsia="Times New Roman" w:hAnsiTheme="majorHAnsi" w:cs="Segoe UI"/>
          <w:b/>
          <w:bCs/>
          <w:color w:val="0F1115"/>
          <w:kern w:val="0"/>
          <w:lang w:eastAsia="nl-NL"/>
          <w14:ligatures w14:val="none"/>
        </w:rPr>
        <w:t>Review &amp; Exam Preparation</w:t>
      </w:r>
    </w:p>
    <w:p w14:paraId="576CC77B" w14:textId="691EDDC2" w:rsidR="00931426" w:rsidRPr="0040767D" w:rsidRDefault="00931426" w:rsidP="00656D79">
      <w:pPr>
        <w:numPr>
          <w:ilvl w:val="0"/>
          <w:numId w:val="9"/>
        </w:numPr>
        <w:shd w:val="clear" w:color="auto" w:fill="FFFFFF"/>
        <w:spacing w:before="100" w:beforeAutospacing="1" w:after="0" w:line="240" w:lineRule="auto"/>
        <w:rPr>
          <w:rFonts w:asciiTheme="majorHAnsi" w:eastAsia="Times New Roman" w:hAnsiTheme="majorHAnsi" w:cs="Segoe UI"/>
          <w:color w:val="0F1115"/>
          <w:kern w:val="0"/>
          <w:lang w:val="en-US" w:eastAsia="nl-NL"/>
          <w14:ligatures w14:val="none"/>
        </w:rPr>
      </w:pPr>
      <w:r w:rsidRPr="0040767D">
        <w:rPr>
          <w:rFonts w:asciiTheme="majorHAnsi" w:eastAsia="Times New Roman" w:hAnsiTheme="majorHAnsi" w:cs="Segoe UI"/>
          <w:color w:val="0F1115"/>
          <w:kern w:val="0"/>
          <w:lang w:val="en-US" w:eastAsia="nl-NL"/>
          <w14:ligatures w14:val="none"/>
        </w:rPr>
        <w:t>Extra practice topics of month 1 &amp; 2</w:t>
      </w:r>
    </w:p>
    <w:p w14:paraId="219BA65E" w14:textId="3C1F98CA" w:rsidR="00931426" w:rsidRPr="0040767D" w:rsidRDefault="00931426" w:rsidP="00656D79">
      <w:pPr>
        <w:numPr>
          <w:ilvl w:val="0"/>
          <w:numId w:val="9"/>
        </w:numPr>
        <w:shd w:val="clear" w:color="auto" w:fill="FFFFFF"/>
        <w:spacing w:before="100" w:beforeAutospacing="1" w:after="0" w:line="240" w:lineRule="auto"/>
        <w:rPr>
          <w:rFonts w:asciiTheme="majorHAnsi" w:eastAsia="Times New Roman" w:hAnsiTheme="majorHAnsi" w:cs="Segoe UI"/>
          <w:color w:val="0F1115"/>
          <w:kern w:val="0"/>
          <w:lang w:val="en-US" w:eastAsia="nl-NL"/>
          <w14:ligatures w14:val="none"/>
        </w:rPr>
      </w:pPr>
      <w:r w:rsidRPr="0040767D">
        <w:rPr>
          <w:rFonts w:asciiTheme="majorHAnsi" w:eastAsia="Times New Roman" w:hAnsiTheme="majorHAnsi" w:cs="Segoe UI"/>
          <w:color w:val="0F1115"/>
          <w:kern w:val="0"/>
          <w:lang w:val="en-US" w:eastAsia="nl-NL"/>
          <w14:ligatures w14:val="none"/>
        </w:rPr>
        <w:t xml:space="preserve">Writing, reading, listening and speaking exercises focused on integration exam. </w:t>
      </w:r>
    </w:p>
    <w:p w14:paraId="23353FEC" w14:textId="28A6BCF0" w:rsidR="00931426" w:rsidRPr="0040767D" w:rsidRDefault="00931426" w:rsidP="00656D79">
      <w:pPr>
        <w:numPr>
          <w:ilvl w:val="0"/>
          <w:numId w:val="9"/>
        </w:numPr>
        <w:shd w:val="clear" w:color="auto" w:fill="FFFFFF"/>
        <w:spacing w:before="100" w:beforeAutospacing="1" w:after="0" w:line="240" w:lineRule="auto"/>
        <w:rPr>
          <w:rFonts w:asciiTheme="majorHAnsi" w:eastAsia="Times New Roman" w:hAnsiTheme="majorHAnsi" w:cs="Segoe UI"/>
          <w:color w:val="0F1115"/>
          <w:kern w:val="0"/>
          <w:lang w:val="en-US" w:eastAsia="nl-NL"/>
          <w14:ligatures w14:val="none"/>
        </w:rPr>
      </w:pPr>
      <w:r w:rsidRPr="0040767D">
        <w:rPr>
          <w:rFonts w:asciiTheme="majorHAnsi" w:eastAsia="Times New Roman" w:hAnsiTheme="majorHAnsi" w:cs="Segoe UI"/>
          <w:color w:val="0F1115"/>
          <w:kern w:val="0"/>
          <w:lang w:val="en-US" w:eastAsia="nl-NL"/>
          <w14:ligatures w14:val="none"/>
        </w:rPr>
        <w:t>KNM (Knowledge of Dutch society)</w:t>
      </w:r>
    </w:p>
    <w:p w14:paraId="1FAB1370" w14:textId="591A1D11" w:rsidR="00931426" w:rsidRPr="0040767D" w:rsidRDefault="00931426" w:rsidP="00656D79">
      <w:pPr>
        <w:numPr>
          <w:ilvl w:val="0"/>
          <w:numId w:val="9"/>
        </w:numPr>
        <w:shd w:val="clear" w:color="auto" w:fill="FFFFFF"/>
        <w:spacing w:before="100" w:beforeAutospacing="1" w:after="0" w:line="240" w:lineRule="auto"/>
        <w:rPr>
          <w:rFonts w:asciiTheme="majorHAnsi" w:eastAsia="Times New Roman" w:hAnsiTheme="majorHAnsi" w:cs="Segoe UI"/>
          <w:color w:val="0F1115"/>
          <w:kern w:val="0"/>
          <w:lang w:val="en-US" w:eastAsia="nl-NL"/>
          <w14:ligatures w14:val="none"/>
        </w:rPr>
      </w:pPr>
      <w:r w:rsidRPr="0040767D">
        <w:rPr>
          <w:rFonts w:asciiTheme="majorHAnsi" w:eastAsia="Times New Roman" w:hAnsiTheme="majorHAnsi" w:cs="Segoe UI"/>
          <w:color w:val="0F1115"/>
          <w:kern w:val="0"/>
          <w:lang w:val="en-US" w:eastAsia="nl-NL"/>
          <w14:ligatures w14:val="none"/>
        </w:rPr>
        <w:t>Optional: ONA (</w:t>
      </w:r>
      <w:r w:rsidRPr="0040767D">
        <w:rPr>
          <w:rFonts w:asciiTheme="majorHAnsi" w:hAnsiTheme="majorHAnsi"/>
          <w:lang w:val="en-US"/>
        </w:rPr>
        <w:t xml:space="preserve">Orientation on the Dutch </w:t>
      </w:r>
      <w:proofErr w:type="spellStart"/>
      <w:r w:rsidRPr="0040767D">
        <w:rPr>
          <w:rFonts w:asciiTheme="majorHAnsi" w:hAnsiTheme="majorHAnsi"/>
          <w:lang w:val="en-US"/>
        </w:rPr>
        <w:t>Labour</w:t>
      </w:r>
      <w:proofErr w:type="spellEnd"/>
      <w:r w:rsidRPr="0040767D">
        <w:rPr>
          <w:rFonts w:asciiTheme="majorHAnsi" w:hAnsiTheme="majorHAnsi"/>
          <w:lang w:val="en-US"/>
        </w:rPr>
        <w:t xml:space="preserve"> Market)</w:t>
      </w:r>
    </w:p>
    <w:p w14:paraId="45AB5227" w14:textId="77777777" w:rsidR="00656D79" w:rsidRPr="0040767D" w:rsidRDefault="00656D79" w:rsidP="00656D79">
      <w:pPr>
        <w:shd w:val="clear" w:color="auto" w:fill="FFFFFF"/>
        <w:spacing w:before="240" w:after="240" w:line="240" w:lineRule="auto"/>
        <w:rPr>
          <w:rFonts w:asciiTheme="majorHAnsi" w:eastAsia="Times New Roman" w:hAnsiTheme="majorHAnsi" w:cs="Segoe UI"/>
          <w:color w:val="0F1115"/>
          <w:kern w:val="0"/>
          <w:lang w:eastAsia="nl-NL"/>
          <w14:ligatures w14:val="none"/>
        </w:rPr>
      </w:pPr>
      <w:r w:rsidRPr="0040767D">
        <w:rPr>
          <w:rFonts w:asciiTheme="majorHAnsi" w:eastAsia="Times New Roman" w:hAnsiTheme="majorHAnsi" w:cs="Segoe UI"/>
          <w:b/>
          <w:bCs/>
          <w:color w:val="0F1115"/>
          <w:kern w:val="0"/>
          <w:lang w:eastAsia="nl-NL"/>
          <w14:ligatures w14:val="none"/>
        </w:rPr>
        <w:t>Week 12: Review &amp; Exam Preparation</w:t>
      </w:r>
    </w:p>
    <w:p w14:paraId="587B86A5" w14:textId="77777777" w:rsidR="00656D79" w:rsidRPr="0040767D" w:rsidRDefault="00656D79" w:rsidP="00656D79">
      <w:pPr>
        <w:numPr>
          <w:ilvl w:val="0"/>
          <w:numId w:val="10"/>
        </w:numPr>
        <w:shd w:val="clear" w:color="auto" w:fill="FFFFFF"/>
        <w:spacing w:before="100" w:beforeAutospacing="1" w:after="0" w:line="240" w:lineRule="auto"/>
        <w:rPr>
          <w:rFonts w:asciiTheme="majorHAnsi" w:eastAsia="Times New Roman" w:hAnsiTheme="majorHAnsi" w:cs="Segoe UI"/>
          <w:color w:val="0F1115"/>
          <w:kern w:val="0"/>
          <w:lang w:val="en-US" w:eastAsia="nl-NL"/>
          <w14:ligatures w14:val="none"/>
        </w:rPr>
      </w:pPr>
      <w:r w:rsidRPr="0040767D">
        <w:rPr>
          <w:rFonts w:asciiTheme="majorHAnsi" w:eastAsia="Times New Roman" w:hAnsiTheme="majorHAnsi" w:cs="Segoe UI"/>
          <w:color w:val="0F1115"/>
          <w:kern w:val="0"/>
          <w:lang w:val="en-US" w:eastAsia="nl-NL"/>
          <w14:ligatures w14:val="none"/>
        </w:rPr>
        <w:lastRenderedPageBreak/>
        <w:t>Comprehensive review of A2 grammar and key vocabulary.</w:t>
      </w:r>
    </w:p>
    <w:p w14:paraId="15E95809" w14:textId="752F0A30" w:rsidR="00656D79" w:rsidRPr="0040767D" w:rsidRDefault="00931426" w:rsidP="00656D79">
      <w:pPr>
        <w:numPr>
          <w:ilvl w:val="0"/>
          <w:numId w:val="10"/>
        </w:numPr>
        <w:shd w:val="clear" w:color="auto" w:fill="FFFFFF"/>
        <w:spacing w:before="100" w:beforeAutospacing="1" w:after="0" w:line="240" w:lineRule="auto"/>
        <w:rPr>
          <w:rFonts w:asciiTheme="majorHAnsi" w:eastAsia="Times New Roman" w:hAnsiTheme="majorHAnsi" w:cs="Segoe UI"/>
          <w:color w:val="0F1115"/>
          <w:kern w:val="0"/>
          <w:lang w:val="en-US" w:eastAsia="nl-NL"/>
          <w14:ligatures w14:val="none"/>
        </w:rPr>
      </w:pPr>
      <w:r w:rsidRPr="0040767D">
        <w:rPr>
          <w:rFonts w:asciiTheme="majorHAnsi" w:eastAsia="Times New Roman" w:hAnsiTheme="majorHAnsi" w:cs="Segoe UI"/>
          <w:color w:val="0F1115"/>
          <w:kern w:val="0"/>
          <w:lang w:val="en-US" w:eastAsia="nl-NL"/>
          <w14:ligatures w14:val="none"/>
        </w:rPr>
        <w:t>More p</w:t>
      </w:r>
      <w:r w:rsidR="00656D79" w:rsidRPr="0040767D">
        <w:rPr>
          <w:rFonts w:asciiTheme="majorHAnsi" w:eastAsia="Times New Roman" w:hAnsiTheme="majorHAnsi" w:cs="Segoe UI"/>
          <w:color w:val="0F1115"/>
          <w:kern w:val="0"/>
          <w:lang w:val="en-US" w:eastAsia="nl-NL"/>
          <w14:ligatures w14:val="none"/>
        </w:rPr>
        <w:t>racticing with sample exam questions for reading, listening, writing, and speaking.</w:t>
      </w:r>
    </w:p>
    <w:p w14:paraId="33E320EB" w14:textId="77777777" w:rsidR="00656D79" w:rsidRPr="0040767D" w:rsidRDefault="00656D79" w:rsidP="00656D79">
      <w:pPr>
        <w:numPr>
          <w:ilvl w:val="0"/>
          <w:numId w:val="10"/>
        </w:numPr>
        <w:shd w:val="clear" w:color="auto" w:fill="FFFFFF"/>
        <w:spacing w:before="100" w:beforeAutospacing="1" w:after="0" w:line="240" w:lineRule="auto"/>
        <w:rPr>
          <w:rFonts w:asciiTheme="majorHAnsi" w:eastAsia="Times New Roman" w:hAnsiTheme="majorHAnsi" w:cs="Segoe UI"/>
          <w:color w:val="0F1115"/>
          <w:kern w:val="0"/>
          <w:lang w:val="en-US" w:eastAsia="nl-NL"/>
          <w14:ligatures w14:val="none"/>
        </w:rPr>
      </w:pPr>
      <w:r w:rsidRPr="0040767D">
        <w:rPr>
          <w:rFonts w:asciiTheme="majorHAnsi" w:eastAsia="Times New Roman" w:hAnsiTheme="majorHAnsi" w:cs="Segoe UI"/>
          <w:color w:val="0F1115"/>
          <w:kern w:val="0"/>
          <w:lang w:val="en-US" w:eastAsia="nl-NL"/>
          <w14:ligatures w14:val="none"/>
        </w:rPr>
        <w:t>Final simulation and test-taking strategies.</w:t>
      </w:r>
    </w:p>
    <w:p w14:paraId="0FF5C290" w14:textId="77777777" w:rsidR="00931426" w:rsidRPr="0040767D" w:rsidRDefault="00931426" w:rsidP="00931426">
      <w:pPr>
        <w:spacing w:before="240" w:after="240" w:line="420" w:lineRule="atLeast"/>
        <w:rPr>
          <w:rFonts w:asciiTheme="majorHAnsi" w:eastAsia="Times New Roman" w:hAnsiTheme="majorHAnsi" w:cs="Segoe UI"/>
          <w:b/>
          <w:bCs/>
          <w:color w:val="0F1115"/>
          <w:kern w:val="0"/>
          <w:lang w:val="en-US" w:eastAsia="nl-NL"/>
          <w14:ligatures w14:val="none"/>
        </w:rPr>
      </w:pPr>
    </w:p>
    <w:p w14:paraId="1E472CE2" w14:textId="33424249" w:rsidR="00931426" w:rsidRPr="0040767D" w:rsidRDefault="00931426" w:rsidP="00931426">
      <w:pPr>
        <w:spacing w:before="240" w:after="240" w:line="420" w:lineRule="atLeast"/>
        <w:rPr>
          <w:rFonts w:asciiTheme="majorHAnsi" w:eastAsia="Times New Roman" w:hAnsiTheme="majorHAnsi" w:cs="Segoe UI"/>
          <w:color w:val="0F1115"/>
          <w:kern w:val="0"/>
          <w:lang w:val="en-US" w:eastAsia="nl-NL"/>
          <w14:ligatures w14:val="none"/>
        </w:rPr>
      </w:pPr>
      <w:r w:rsidRPr="0040767D">
        <w:rPr>
          <w:rFonts w:asciiTheme="majorHAnsi" w:eastAsia="Times New Roman" w:hAnsiTheme="majorHAnsi" w:cs="Segoe UI"/>
          <w:b/>
          <w:bCs/>
          <w:color w:val="0F1115"/>
          <w:kern w:val="0"/>
          <w:lang w:val="en-US" w:eastAsia="nl-NL"/>
          <w14:ligatures w14:val="none"/>
        </w:rPr>
        <w:t>Important Note on Success:</w:t>
      </w:r>
      <w:r w:rsidRPr="0040767D">
        <w:rPr>
          <w:rFonts w:asciiTheme="majorHAnsi" w:eastAsia="Times New Roman" w:hAnsiTheme="majorHAnsi" w:cs="Segoe UI"/>
          <w:color w:val="0F1115"/>
          <w:kern w:val="0"/>
          <w:lang w:val="en-US" w:eastAsia="nl-NL"/>
          <w14:ligatures w14:val="none"/>
        </w:rPr>
        <w:br/>
        <w:t>This plan is an indication of a general learning process and is not a fixed guarantee of success. Language acquisition varies significantly from person to person based on factors such as individual learning pace, prior language learning experience, consistency of study, and exposure to Dutch outside the classroom. This curriculum serves as a roadmap, but the final outcome depends on the individual's effort and circumstances.</w:t>
      </w:r>
    </w:p>
    <w:p w14:paraId="5D784ACD" w14:textId="77777777" w:rsidR="006F46C0" w:rsidRPr="0040767D" w:rsidRDefault="006F46C0" w:rsidP="00656D79">
      <w:pPr>
        <w:spacing w:before="480" w:after="240" w:line="450" w:lineRule="atLeast"/>
        <w:outlineLvl w:val="2"/>
        <w:rPr>
          <w:rFonts w:asciiTheme="majorHAnsi" w:hAnsiTheme="majorHAnsi"/>
          <w:lang w:val="en-US"/>
        </w:rPr>
      </w:pPr>
    </w:p>
    <w:sectPr w:rsidR="006F46C0" w:rsidRPr="0040767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BE552" w14:textId="77777777" w:rsidR="008C5684" w:rsidRDefault="008C5684" w:rsidP="002078FD">
      <w:pPr>
        <w:spacing w:after="0" w:line="240" w:lineRule="auto"/>
      </w:pPr>
      <w:r>
        <w:separator/>
      </w:r>
    </w:p>
  </w:endnote>
  <w:endnote w:type="continuationSeparator" w:id="0">
    <w:p w14:paraId="5D380C76" w14:textId="77777777" w:rsidR="008C5684" w:rsidRDefault="008C5684" w:rsidP="0020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090E5" w14:textId="77777777" w:rsidR="008C5684" w:rsidRDefault="008C5684" w:rsidP="002078FD">
      <w:pPr>
        <w:spacing w:after="0" w:line="240" w:lineRule="auto"/>
      </w:pPr>
      <w:r>
        <w:separator/>
      </w:r>
    </w:p>
  </w:footnote>
  <w:footnote w:type="continuationSeparator" w:id="0">
    <w:p w14:paraId="7FE31C3D" w14:textId="77777777" w:rsidR="008C5684" w:rsidRDefault="008C5684" w:rsidP="00207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5ABE" w14:textId="346DC848" w:rsidR="002078FD" w:rsidRDefault="002078FD" w:rsidP="002078FD">
    <w:pPr>
      <w:pStyle w:val="NormalWeb"/>
    </w:pPr>
    <w:r>
      <w:rPr>
        <w:noProof/>
      </w:rPr>
      <w:drawing>
        <wp:anchor distT="0" distB="0" distL="114300" distR="114300" simplePos="0" relativeHeight="251658240" behindDoc="1" locked="0" layoutInCell="1" allowOverlap="1" wp14:anchorId="0195F1C2" wp14:editId="7276B522">
          <wp:simplePos x="0" y="0"/>
          <wp:positionH relativeFrom="column">
            <wp:posOffset>4678045</wp:posOffset>
          </wp:positionH>
          <wp:positionV relativeFrom="paragraph">
            <wp:posOffset>-76200</wp:posOffset>
          </wp:positionV>
          <wp:extent cx="1496047" cy="403860"/>
          <wp:effectExtent l="0" t="0" r="9525" b="0"/>
          <wp:wrapTight wrapText="bothSides">
            <wp:wrapPolygon edited="0">
              <wp:start x="0" y="0"/>
              <wp:lineTo x="0" y="20377"/>
              <wp:lineTo x="21462" y="20377"/>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6047" cy="403860"/>
                  </a:xfrm>
                  <a:prstGeom prst="rect">
                    <a:avLst/>
                  </a:prstGeom>
                  <a:noFill/>
                  <a:ln>
                    <a:noFill/>
                  </a:ln>
                </pic:spPr>
              </pic:pic>
            </a:graphicData>
          </a:graphic>
        </wp:anchor>
      </w:drawing>
    </w:r>
  </w:p>
  <w:p w14:paraId="5AD9F2D9" w14:textId="77777777" w:rsidR="002078FD" w:rsidRDefault="00207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68D"/>
    <w:multiLevelType w:val="multilevel"/>
    <w:tmpl w:val="4B2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639B8"/>
    <w:multiLevelType w:val="multilevel"/>
    <w:tmpl w:val="EF760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C7882"/>
    <w:multiLevelType w:val="multilevel"/>
    <w:tmpl w:val="B650B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A6C47"/>
    <w:multiLevelType w:val="multilevel"/>
    <w:tmpl w:val="7546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47CEA"/>
    <w:multiLevelType w:val="multilevel"/>
    <w:tmpl w:val="E924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81627"/>
    <w:multiLevelType w:val="multilevel"/>
    <w:tmpl w:val="0CFA5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7177E4"/>
    <w:multiLevelType w:val="multilevel"/>
    <w:tmpl w:val="933C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55D94"/>
    <w:multiLevelType w:val="multilevel"/>
    <w:tmpl w:val="A664C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EF4DAA"/>
    <w:multiLevelType w:val="multilevel"/>
    <w:tmpl w:val="6D74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D36EB7"/>
    <w:multiLevelType w:val="multilevel"/>
    <w:tmpl w:val="4516E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9"/>
  </w:num>
  <w:num w:numId="4">
    <w:abstractNumId w:val="2"/>
  </w:num>
  <w:num w:numId="5">
    <w:abstractNumId w:val="1"/>
  </w:num>
  <w:num w:numId="6">
    <w:abstractNumId w:val="4"/>
  </w:num>
  <w:num w:numId="7">
    <w:abstractNumId w:val="0"/>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79"/>
    <w:rsid w:val="002078FD"/>
    <w:rsid w:val="0040767D"/>
    <w:rsid w:val="00656D79"/>
    <w:rsid w:val="00695139"/>
    <w:rsid w:val="006F46C0"/>
    <w:rsid w:val="008C5684"/>
    <w:rsid w:val="00931426"/>
    <w:rsid w:val="009964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99B3"/>
  <w15:chartTrackingRefBased/>
  <w15:docId w15:val="{73828FFA-09FB-49E9-B1FE-4ED210A6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56D7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6D79"/>
    <w:rPr>
      <w:rFonts w:ascii="Times New Roman" w:eastAsia="Times New Roman" w:hAnsi="Times New Roman" w:cs="Times New Roman"/>
      <w:b/>
      <w:bCs/>
      <w:kern w:val="0"/>
      <w:sz w:val="27"/>
      <w:szCs w:val="27"/>
      <w:lang w:eastAsia="nl-NL"/>
      <w14:ligatures w14:val="none"/>
    </w:rPr>
  </w:style>
  <w:style w:type="character" w:styleId="Strong">
    <w:name w:val="Strong"/>
    <w:basedOn w:val="DefaultParagraphFont"/>
    <w:uiPriority w:val="22"/>
    <w:qFormat/>
    <w:rsid w:val="00656D79"/>
    <w:rPr>
      <w:b/>
      <w:bCs/>
    </w:rPr>
  </w:style>
  <w:style w:type="paragraph" w:customStyle="1" w:styleId="ds-markdown-paragraph">
    <w:name w:val="ds-markdown-paragraph"/>
    <w:basedOn w:val="Normal"/>
    <w:rsid w:val="00656D7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Emphasis">
    <w:name w:val="Emphasis"/>
    <w:basedOn w:val="DefaultParagraphFont"/>
    <w:uiPriority w:val="20"/>
    <w:qFormat/>
    <w:rsid w:val="00656D79"/>
    <w:rPr>
      <w:i/>
      <w:iCs/>
    </w:rPr>
  </w:style>
  <w:style w:type="character" w:styleId="Hyperlink">
    <w:name w:val="Hyperlink"/>
    <w:basedOn w:val="DefaultParagraphFont"/>
    <w:uiPriority w:val="99"/>
    <w:semiHidden/>
    <w:unhideWhenUsed/>
    <w:rsid w:val="00656D79"/>
    <w:rPr>
      <w:color w:val="0000FF"/>
      <w:u w:val="single"/>
    </w:rPr>
  </w:style>
  <w:style w:type="paragraph" w:styleId="ListParagraph">
    <w:name w:val="List Paragraph"/>
    <w:basedOn w:val="Normal"/>
    <w:uiPriority w:val="34"/>
    <w:qFormat/>
    <w:rsid w:val="00931426"/>
    <w:pPr>
      <w:ind w:left="720"/>
      <w:contextualSpacing/>
    </w:pPr>
  </w:style>
  <w:style w:type="paragraph" w:styleId="Header">
    <w:name w:val="header"/>
    <w:basedOn w:val="Normal"/>
    <w:link w:val="HeaderChar"/>
    <w:uiPriority w:val="99"/>
    <w:unhideWhenUsed/>
    <w:rsid w:val="002078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78FD"/>
  </w:style>
  <w:style w:type="paragraph" w:styleId="Footer">
    <w:name w:val="footer"/>
    <w:basedOn w:val="Normal"/>
    <w:link w:val="FooterChar"/>
    <w:uiPriority w:val="99"/>
    <w:unhideWhenUsed/>
    <w:rsid w:val="002078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78FD"/>
  </w:style>
  <w:style w:type="paragraph" w:styleId="NormalWeb">
    <w:name w:val="Normal (Web)"/>
    <w:basedOn w:val="Normal"/>
    <w:uiPriority w:val="99"/>
    <w:semiHidden/>
    <w:unhideWhenUsed/>
    <w:rsid w:val="002078FD"/>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863731">
      <w:bodyDiv w:val="1"/>
      <w:marLeft w:val="0"/>
      <w:marRight w:val="0"/>
      <w:marTop w:val="0"/>
      <w:marBottom w:val="0"/>
      <w:divBdr>
        <w:top w:val="none" w:sz="0" w:space="0" w:color="auto"/>
        <w:left w:val="none" w:sz="0" w:space="0" w:color="auto"/>
        <w:bottom w:val="none" w:sz="0" w:space="0" w:color="auto"/>
        <w:right w:val="none" w:sz="0" w:space="0" w:color="auto"/>
      </w:divBdr>
    </w:div>
    <w:div w:id="1244491718">
      <w:bodyDiv w:val="1"/>
      <w:marLeft w:val="0"/>
      <w:marRight w:val="0"/>
      <w:marTop w:val="0"/>
      <w:marBottom w:val="0"/>
      <w:divBdr>
        <w:top w:val="none" w:sz="0" w:space="0" w:color="auto"/>
        <w:left w:val="none" w:sz="0" w:space="0" w:color="auto"/>
        <w:bottom w:val="none" w:sz="0" w:space="0" w:color="auto"/>
        <w:right w:val="none" w:sz="0" w:space="0" w:color="auto"/>
      </w:divBdr>
      <w:divsChild>
        <w:div w:id="1835413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169478">
      <w:bodyDiv w:val="1"/>
      <w:marLeft w:val="0"/>
      <w:marRight w:val="0"/>
      <w:marTop w:val="0"/>
      <w:marBottom w:val="0"/>
      <w:divBdr>
        <w:top w:val="none" w:sz="0" w:space="0" w:color="auto"/>
        <w:left w:val="none" w:sz="0" w:space="0" w:color="auto"/>
        <w:bottom w:val="none" w:sz="0" w:space="0" w:color="auto"/>
        <w:right w:val="none" w:sz="0" w:space="0" w:color="auto"/>
      </w:divBdr>
    </w:div>
    <w:div w:id="1845896991">
      <w:bodyDiv w:val="1"/>
      <w:marLeft w:val="0"/>
      <w:marRight w:val="0"/>
      <w:marTop w:val="0"/>
      <w:marBottom w:val="0"/>
      <w:divBdr>
        <w:top w:val="none" w:sz="0" w:space="0" w:color="auto"/>
        <w:left w:val="none" w:sz="0" w:space="0" w:color="auto"/>
        <w:bottom w:val="none" w:sz="0" w:space="0" w:color="auto"/>
        <w:right w:val="none" w:sz="0" w:space="0" w:color="auto"/>
      </w:divBdr>
    </w:div>
    <w:div w:id="2076968594">
      <w:bodyDiv w:val="1"/>
      <w:marLeft w:val="0"/>
      <w:marRight w:val="0"/>
      <w:marTop w:val="0"/>
      <w:marBottom w:val="0"/>
      <w:divBdr>
        <w:top w:val="none" w:sz="0" w:space="0" w:color="auto"/>
        <w:left w:val="none" w:sz="0" w:space="0" w:color="auto"/>
        <w:bottom w:val="none" w:sz="0" w:space="0" w:color="auto"/>
        <w:right w:val="none" w:sz="0" w:space="0" w:color="auto"/>
      </w:divBdr>
      <w:divsChild>
        <w:div w:id="521435264">
          <w:marLeft w:val="0"/>
          <w:marRight w:val="0"/>
          <w:marTop w:val="0"/>
          <w:marBottom w:val="0"/>
          <w:divBdr>
            <w:top w:val="none" w:sz="0" w:space="0" w:color="auto"/>
            <w:left w:val="none" w:sz="0" w:space="0" w:color="auto"/>
            <w:bottom w:val="none" w:sz="0" w:space="0" w:color="auto"/>
            <w:right w:val="none" w:sz="0" w:space="0" w:color="auto"/>
          </w:divBdr>
          <w:divsChild>
            <w:div w:id="1201019413">
              <w:marLeft w:val="0"/>
              <w:marRight w:val="0"/>
              <w:marTop w:val="0"/>
              <w:marBottom w:val="0"/>
              <w:divBdr>
                <w:top w:val="none" w:sz="0" w:space="0" w:color="auto"/>
                <w:left w:val="none" w:sz="0" w:space="0" w:color="auto"/>
                <w:bottom w:val="none" w:sz="0" w:space="0" w:color="auto"/>
                <w:right w:val="none" w:sz="0" w:space="0" w:color="auto"/>
              </w:divBdr>
              <w:divsChild>
                <w:div w:id="1361470179">
                  <w:marLeft w:val="0"/>
                  <w:marRight w:val="0"/>
                  <w:marTop w:val="0"/>
                  <w:marBottom w:val="0"/>
                  <w:divBdr>
                    <w:top w:val="none" w:sz="0" w:space="0" w:color="auto"/>
                    <w:left w:val="none" w:sz="0" w:space="0" w:color="auto"/>
                    <w:bottom w:val="none" w:sz="0" w:space="0" w:color="auto"/>
                    <w:right w:val="none" w:sz="0" w:space="0" w:color="auto"/>
                  </w:divBdr>
                  <w:divsChild>
                    <w:div w:id="186916174">
                      <w:marLeft w:val="0"/>
                      <w:marRight w:val="0"/>
                      <w:marTop w:val="0"/>
                      <w:marBottom w:val="0"/>
                      <w:divBdr>
                        <w:top w:val="none" w:sz="0" w:space="0" w:color="auto"/>
                        <w:left w:val="none" w:sz="0" w:space="0" w:color="auto"/>
                        <w:bottom w:val="none" w:sz="0" w:space="0" w:color="auto"/>
                        <w:right w:val="none" w:sz="0" w:space="0" w:color="auto"/>
                      </w:divBdr>
                      <w:divsChild>
                        <w:div w:id="1942181400">
                          <w:marLeft w:val="0"/>
                          <w:marRight w:val="0"/>
                          <w:marTop w:val="0"/>
                          <w:marBottom w:val="0"/>
                          <w:divBdr>
                            <w:top w:val="none" w:sz="0" w:space="0" w:color="auto"/>
                            <w:left w:val="none" w:sz="0" w:space="0" w:color="auto"/>
                            <w:bottom w:val="none" w:sz="0" w:space="0" w:color="auto"/>
                            <w:right w:val="none" w:sz="0" w:space="0" w:color="auto"/>
                          </w:divBdr>
                          <w:divsChild>
                            <w:div w:id="736126943">
                              <w:marLeft w:val="0"/>
                              <w:marRight w:val="0"/>
                              <w:marTop w:val="0"/>
                              <w:marBottom w:val="0"/>
                              <w:divBdr>
                                <w:top w:val="none" w:sz="0" w:space="0" w:color="auto"/>
                                <w:left w:val="none" w:sz="0" w:space="0" w:color="auto"/>
                                <w:bottom w:val="none" w:sz="0" w:space="0" w:color="auto"/>
                                <w:right w:val="none" w:sz="0" w:space="0" w:color="auto"/>
                              </w:divBdr>
                              <w:divsChild>
                                <w:div w:id="1790658609">
                                  <w:marLeft w:val="0"/>
                                  <w:marRight w:val="0"/>
                                  <w:marTop w:val="0"/>
                                  <w:marBottom w:val="0"/>
                                  <w:divBdr>
                                    <w:top w:val="none" w:sz="0" w:space="0" w:color="auto"/>
                                    <w:left w:val="none" w:sz="0" w:space="0" w:color="auto"/>
                                    <w:bottom w:val="none" w:sz="0" w:space="0" w:color="auto"/>
                                    <w:right w:val="none" w:sz="0" w:space="0" w:color="auto"/>
                                  </w:divBdr>
                                  <w:divsChild>
                                    <w:div w:id="736051758">
                                      <w:marLeft w:val="0"/>
                                      <w:marRight w:val="0"/>
                                      <w:marTop w:val="0"/>
                                      <w:marBottom w:val="0"/>
                                      <w:divBdr>
                                        <w:top w:val="none" w:sz="0" w:space="0" w:color="auto"/>
                                        <w:left w:val="none" w:sz="0" w:space="0" w:color="auto"/>
                                        <w:bottom w:val="none" w:sz="0" w:space="0" w:color="auto"/>
                                        <w:right w:val="none" w:sz="0" w:space="0" w:color="auto"/>
                                      </w:divBdr>
                                      <w:divsChild>
                                        <w:div w:id="1414664344">
                                          <w:marLeft w:val="0"/>
                                          <w:marRight w:val="0"/>
                                          <w:marTop w:val="100"/>
                                          <w:marBottom w:val="100"/>
                                          <w:divBdr>
                                            <w:top w:val="none" w:sz="0" w:space="0" w:color="auto"/>
                                            <w:left w:val="none" w:sz="0" w:space="0" w:color="auto"/>
                                            <w:bottom w:val="none" w:sz="0" w:space="0" w:color="auto"/>
                                            <w:right w:val="none" w:sz="0" w:space="0" w:color="auto"/>
                                          </w:divBdr>
                                          <w:divsChild>
                                            <w:div w:id="699431902">
                                              <w:marLeft w:val="660"/>
                                              <w:marRight w:val="660"/>
                                              <w:marTop w:val="0"/>
                                              <w:marBottom w:val="360"/>
                                              <w:divBdr>
                                                <w:top w:val="none" w:sz="0" w:space="0" w:color="auto"/>
                                                <w:left w:val="none" w:sz="0" w:space="0" w:color="auto"/>
                                                <w:bottom w:val="none" w:sz="0" w:space="0" w:color="auto"/>
                                                <w:right w:val="none" w:sz="0" w:space="0" w:color="auto"/>
                                              </w:divBdr>
                                              <w:divsChild>
                                                <w:div w:id="151258090">
                                                  <w:marLeft w:val="0"/>
                                                  <w:marRight w:val="0"/>
                                                  <w:marTop w:val="0"/>
                                                  <w:marBottom w:val="0"/>
                                                  <w:divBdr>
                                                    <w:top w:val="none" w:sz="0" w:space="0" w:color="auto"/>
                                                    <w:left w:val="none" w:sz="0" w:space="0" w:color="auto"/>
                                                    <w:bottom w:val="none" w:sz="0" w:space="0" w:color="auto"/>
                                                    <w:right w:val="none" w:sz="0" w:space="0" w:color="auto"/>
                                                  </w:divBdr>
                                                  <w:divsChild>
                                                    <w:div w:id="563226070">
                                                      <w:marLeft w:val="0"/>
                                                      <w:marRight w:val="0"/>
                                                      <w:marTop w:val="0"/>
                                                      <w:marBottom w:val="0"/>
                                                      <w:divBdr>
                                                        <w:top w:val="none" w:sz="0" w:space="0" w:color="auto"/>
                                                        <w:left w:val="none" w:sz="0" w:space="0" w:color="auto"/>
                                                        <w:bottom w:val="none" w:sz="0" w:space="0" w:color="auto"/>
                                                        <w:right w:val="none" w:sz="0" w:space="0" w:color="auto"/>
                                                      </w:divBdr>
                                                      <w:divsChild>
                                                        <w:div w:id="213775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60037">
                                              <w:marLeft w:val="480"/>
                                              <w:marRight w:val="480"/>
                                              <w:marTop w:val="100"/>
                                              <w:marBottom w:val="0"/>
                                              <w:divBdr>
                                                <w:top w:val="none" w:sz="0" w:space="0" w:color="auto"/>
                                                <w:left w:val="none" w:sz="0" w:space="0" w:color="auto"/>
                                                <w:bottom w:val="none" w:sz="0" w:space="0" w:color="auto"/>
                                                <w:right w:val="none" w:sz="0" w:space="0" w:color="auto"/>
                                              </w:divBdr>
                                              <w:divsChild>
                                                <w:div w:id="1362127789">
                                                  <w:marLeft w:val="0"/>
                                                  <w:marRight w:val="0"/>
                                                  <w:marTop w:val="0"/>
                                                  <w:marBottom w:val="0"/>
                                                  <w:divBdr>
                                                    <w:top w:val="none" w:sz="0" w:space="0" w:color="auto"/>
                                                    <w:left w:val="none" w:sz="0" w:space="0" w:color="auto"/>
                                                    <w:bottom w:val="none" w:sz="0" w:space="0" w:color="auto"/>
                                                    <w:right w:val="none" w:sz="0" w:space="0" w:color="auto"/>
                                                  </w:divBdr>
                                                  <w:divsChild>
                                                    <w:div w:id="2145538409">
                                                      <w:marLeft w:val="0"/>
                                                      <w:marRight w:val="0"/>
                                                      <w:marTop w:val="0"/>
                                                      <w:marBottom w:val="0"/>
                                                      <w:divBdr>
                                                        <w:top w:val="single" w:sz="4" w:space="0" w:color="auto"/>
                                                        <w:left w:val="single" w:sz="4" w:space="0" w:color="auto"/>
                                                        <w:bottom w:val="single" w:sz="4" w:space="0" w:color="auto"/>
                                                        <w:right w:val="single" w:sz="4" w:space="0" w:color="auto"/>
                                                      </w:divBdr>
                                                      <w:divsChild>
                                                        <w:div w:id="577665956">
                                                          <w:marLeft w:val="0"/>
                                                          <w:marRight w:val="0"/>
                                                          <w:marTop w:val="0"/>
                                                          <w:marBottom w:val="0"/>
                                                          <w:divBdr>
                                                            <w:top w:val="none" w:sz="0" w:space="0" w:color="auto"/>
                                                            <w:left w:val="none" w:sz="0" w:space="0" w:color="auto"/>
                                                            <w:bottom w:val="none" w:sz="0" w:space="0" w:color="auto"/>
                                                            <w:right w:val="none" w:sz="0" w:space="0" w:color="auto"/>
                                                          </w:divBdr>
                                                          <w:divsChild>
                                                            <w:div w:id="29367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324</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Veentjer</dc:creator>
  <cp:keywords/>
  <dc:description/>
  <cp:lastModifiedBy>Stijn Veentjer</cp:lastModifiedBy>
  <cp:revision>5</cp:revision>
  <dcterms:created xsi:type="dcterms:W3CDTF">2025-10-14T20:11:00Z</dcterms:created>
  <dcterms:modified xsi:type="dcterms:W3CDTF">2026-01-07T12:30:00Z</dcterms:modified>
</cp:coreProperties>
</file>